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29" w:rsidRDefault="00C05B29" w:rsidP="00C05B29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PRÍLOHA č. 1 – Podrobný opis predmetu zákazky</w:t>
      </w:r>
    </w:p>
    <w:p w:rsidR="00C05B29" w:rsidRDefault="00C05B29" w:rsidP="00C05B29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>Pre zlepšenie komfortu zamestnancov SNK – odbor KGR je potrebné jestvujúce kancelárske priestory na II. N.P. - kancelária č. 1A, 2, 3, 4 stavebnými prácami upraviť do stavu vynovenia opravnými prácami.</w:t>
      </w:r>
    </w:p>
    <w:p w:rsidR="00C05B29" w:rsidRDefault="00C05B29" w:rsidP="00C05B29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Jedná sa o :</w:t>
      </w:r>
    </w:p>
    <w:p w:rsidR="00C05B29" w:rsidRDefault="00C05B29" w:rsidP="00C05B29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– </w:t>
      </w:r>
      <w:r>
        <w:rPr>
          <w:rFonts w:ascii="Times New Roman" w:hAnsi="Times New Roman"/>
          <w:sz w:val="22"/>
          <w:szCs w:val="22"/>
          <w:u w:val="single"/>
        </w:rPr>
        <w:t>búracie práce</w:t>
      </w:r>
      <w:r>
        <w:rPr>
          <w:rFonts w:ascii="Times New Roman" w:hAnsi="Times New Roman"/>
          <w:sz w:val="22"/>
          <w:szCs w:val="22"/>
        </w:rPr>
        <w:t xml:space="preserve"> –  vybúranie otvoru v murovanej priečke hr. 100 mm z miestnosti č. 4 do </w:t>
      </w:r>
      <w:proofErr w:type="spellStart"/>
      <w:r>
        <w:rPr>
          <w:rFonts w:ascii="Times New Roman" w:hAnsi="Times New Roman"/>
          <w:sz w:val="22"/>
          <w:szCs w:val="22"/>
        </w:rPr>
        <w:t>m.č</w:t>
      </w:r>
      <w:proofErr w:type="spellEnd"/>
      <w:r>
        <w:rPr>
          <w:rFonts w:ascii="Times New Roman" w:hAnsi="Times New Roman"/>
          <w:sz w:val="22"/>
          <w:szCs w:val="22"/>
        </w:rPr>
        <w:t>. 3 pre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                          osadenie zárubne a dverí pre uvedenie miestnosti do pôvodného stavu</w:t>
      </w:r>
    </w:p>
    <w:p w:rsidR="00C05B29" w:rsidRDefault="00C05B29" w:rsidP="00C05B29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–   vybúranie ( vyrezanie otvoru ) z priestoru chodby do </w:t>
      </w:r>
      <w:proofErr w:type="spellStart"/>
      <w:r>
        <w:rPr>
          <w:rFonts w:ascii="Times New Roman" w:hAnsi="Times New Roman"/>
          <w:sz w:val="22"/>
          <w:szCs w:val="22"/>
        </w:rPr>
        <w:t>m.č</w:t>
      </w:r>
      <w:proofErr w:type="spellEnd"/>
      <w:r>
        <w:rPr>
          <w:rFonts w:ascii="Times New Roman" w:hAnsi="Times New Roman"/>
          <w:sz w:val="22"/>
          <w:szCs w:val="22"/>
        </w:rPr>
        <w:t>. 3 pre vytvorenie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                          svetlíka, </w:t>
      </w:r>
      <w:proofErr w:type="spellStart"/>
      <w:r>
        <w:rPr>
          <w:rFonts w:ascii="Times New Roman" w:hAnsi="Times New Roman"/>
          <w:sz w:val="22"/>
          <w:szCs w:val="22"/>
        </w:rPr>
        <w:t>zaskleneného</w:t>
      </w:r>
      <w:proofErr w:type="spellEnd"/>
      <w:r>
        <w:rPr>
          <w:rFonts w:ascii="Times New Roman" w:hAnsi="Times New Roman"/>
          <w:sz w:val="22"/>
          <w:szCs w:val="22"/>
        </w:rPr>
        <w:t xml:space="preserve"> bezpečnostným sklom, s </w:t>
      </w:r>
      <w:proofErr w:type="spellStart"/>
      <w:r>
        <w:rPr>
          <w:rFonts w:ascii="Times New Roman" w:hAnsi="Times New Roman"/>
          <w:sz w:val="22"/>
          <w:szCs w:val="22"/>
        </w:rPr>
        <w:t>vyspravením</w:t>
      </w:r>
      <w:proofErr w:type="spellEnd"/>
      <w:r>
        <w:rPr>
          <w:rFonts w:ascii="Times New Roman" w:hAnsi="Times New Roman"/>
          <w:sz w:val="22"/>
          <w:szCs w:val="22"/>
        </w:rPr>
        <w:t xml:space="preserve"> stavebného otvoru,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                     –   demontáž kazetového stropu 500/500m z polystyrénu v </w:t>
      </w:r>
      <w:proofErr w:type="spellStart"/>
      <w:r>
        <w:rPr>
          <w:rFonts w:ascii="Times New Roman" w:hAnsi="Times New Roman"/>
          <w:sz w:val="22"/>
          <w:szCs w:val="22"/>
        </w:rPr>
        <w:t>m.č</w:t>
      </w:r>
      <w:proofErr w:type="spellEnd"/>
      <w:r>
        <w:rPr>
          <w:rFonts w:ascii="Times New Roman" w:hAnsi="Times New Roman"/>
          <w:sz w:val="22"/>
          <w:szCs w:val="22"/>
        </w:rPr>
        <w:t>. 4,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                     –   vyčistenie priestorov po ukončení prác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–  </w:t>
      </w:r>
      <w:r>
        <w:rPr>
          <w:rFonts w:ascii="Times New Roman" w:hAnsi="Times New Roman"/>
          <w:sz w:val="22"/>
          <w:szCs w:val="22"/>
          <w:u w:val="single"/>
        </w:rPr>
        <w:t>murárske práce</w:t>
      </w:r>
      <w:r>
        <w:rPr>
          <w:rFonts w:ascii="Times New Roman" w:hAnsi="Times New Roman"/>
          <w:sz w:val="22"/>
          <w:szCs w:val="22"/>
        </w:rPr>
        <w:t xml:space="preserve"> –  </w:t>
      </w:r>
      <w:proofErr w:type="spellStart"/>
      <w:r>
        <w:rPr>
          <w:rFonts w:ascii="Times New Roman" w:hAnsi="Times New Roman"/>
          <w:sz w:val="22"/>
          <w:szCs w:val="22"/>
        </w:rPr>
        <w:t>vysprávky</w:t>
      </w:r>
      <w:proofErr w:type="spellEnd"/>
      <w:r>
        <w:rPr>
          <w:rFonts w:ascii="Times New Roman" w:hAnsi="Times New Roman"/>
          <w:sz w:val="22"/>
          <w:szCs w:val="22"/>
        </w:rPr>
        <w:t xml:space="preserve"> omietok stropov a stien, stavebných otvorov pred zasklením stien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                          -  omietka stropu v </w:t>
      </w:r>
      <w:proofErr w:type="spellStart"/>
      <w:r>
        <w:rPr>
          <w:rFonts w:ascii="Times New Roman" w:hAnsi="Times New Roman"/>
          <w:sz w:val="22"/>
          <w:szCs w:val="22"/>
        </w:rPr>
        <w:t>m.č</w:t>
      </w:r>
      <w:proofErr w:type="spellEnd"/>
      <w:r>
        <w:rPr>
          <w:rFonts w:ascii="Times New Roman" w:hAnsi="Times New Roman"/>
          <w:sz w:val="22"/>
          <w:szCs w:val="22"/>
        </w:rPr>
        <w:t>. 4,</w:t>
      </w:r>
    </w:p>
    <w:p w:rsidR="00C05B29" w:rsidRDefault="00C05B29" w:rsidP="00C05B29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                -  </w:t>
      </w:r>
      <w:proofErr w:type="spellStart"/>
      <w:r>
        <w:rPr>
          <w:rFonts w:ascii="Times New Roman" w:hAnsi="Times New Roman"/>
          <w:sz w:val="22"/>
          <w:szCs w:val="22"/>
        </w:rPr>
        <w:t>prímurovka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Ytong</w:t>
      </w:r>
      <w:proofErr w:type="spellEnd"/>
      <w:r>
        <w:rPr>
          <w:rFonts w:ascii="Times New Roman" w:hAnsi="Times New Roman"/>
          <w:sz w:val="22"/>
          <w:szCs w:val="22"/>
        </w:rPr>
        <w:t xml:space="preserve"> hr. 100 mm pod parapetmi okien s omietkou pred montážou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                             vykurovacích telies</w:t>
      </w:r>
      <w:r>
        <w:rPr>
          <w:rFonts w:ascii="Times New Roman" w:hAnsi="Times New Roman"/>
          <w:b/>
          <w:sz w:val="22"/>
          <w:szCs w:val="22"/>
        </w:rPr>
        <w:t>,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b/>
          <w:sz w:val="22"/>
          <w:szCs w:val="22"/>
        </w:rPr>
        <w:t xml:space="preserve">                              - </w:t>
      </w:r>
      <w:r>
        <w:rPr>
          <w:rFonts w:ascii="Times New Roman" w:hAnsi="Times New Roman"/>
          <w:sz w:val="22"/>
          <w:szCs w:val="22"/>
        </w:rPr>
        <w:t xml:space="preserve"> montáž zárubne, prekladu a dverí  z </w:t>
      </w:r>
      <w:proofErr w:type="spellStart"/>
      <w:r>
        <w:rPr>
          <w:rFonts w:ascii="Times New Roman" w:hAnsi="Times New Roman"/>
          <w:sz w:val="22"/>
          <w:szCs w:val="22"/>
        </w:rPr>
        <w:t>m.č</w:t>
      </w:r>
      <w:proofErr w:type="spellEnd"/>
      <w:r>
        <w:rPr>
          <w:rFonts w:ascii="Times New Roman" w:hAnsi="Times New Roman"/>
          <w:sz w:val="22"/>
          <w:szCs w:val="22"/>
        </w:rPr>
        <w:t xml:space="preserve">. 4 do </w:t>
      </w:r>
      <w:proofErr w:type="spellStart"/>
      <w:r>
        <w:rPr>
          <w:rFonts w:ascii="Times New Roman" w:hAnsi="Times New Roman"/>
          <w:sz w:val="22"/>
          <w:szCs w:val="22"/>
        </w:rPr>
        <w:t>m.č</w:t>
      </w:r>
      <w:proofErr w:type="spellEnd"/>
      <w:r>
        <w:rPr>
          <w:rFonts w:ascii="Times New Roman" w:hAnsi="Times New Roman"/>
          <w:sz w:val="22"/>
          <w:szCs w:val="22"/>
        </w:rPr>
        <w:t xml:space="preserve">. 3 s </w:t>
      </w:r>
      <w:proofErr w:type="spellStart"/>
      <w:r>
        <w:rPr>
          <w:rFonts w:ascii="Times New Roman" w:hAnsi="Times New Roman"/>
          <w:sz w:val="22"/>
          <w:szCs w:val="22"/>
        </w:rPr>
        <w:t>vysprávkou</w:t>
      </w:r>
      <w:proofErr w:type="spellEnd"/>
      <w:r>
        <w:rPr>
          <w:rFonts w:ascii="Times New Roman" w:hAnsi="Times New Roman"/>
          <w:sz w:val="22"/>
          <w:szCs w:val="22"/>
        </w:rPr>
        <w:t xml:space="preserve"> omietky pre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                             uvedenie miestnosti do pôvodného stavu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–  </w:t>
      </w:r>
      <w:r>
        <w:rPr>
          <w:rFonts w:ascii="Times New Roman" w:hAnsi="Times New Roman"/>
          <w:sz w:val="22"/>
          <w:szCs w:val="22"/>
          <w:u w:val="single"/>
        </w:rPr>
        <w:t xml:space="preserve">ostatné práce </w:t>
      </w:r>
      <w:r>
        <w:rPr>
          <w:rFonts w:ascii="Times New Roman" w:hAnsi="Times New Roman"/>
          <w:sz w:val="22"/>
          <w:szCs w:val="22"/>
        </w:rPr>
        <w:t xml:space="preserve">– montáž lešenia, odvoz a likvidácia </w:t>
      </w:r>
      <w:proofErr w:type="spellStart"/>
      <w:r>
        <w:rPr>
          <w:rFonts w:ascii="Times New Roman" w:hAnsi="Times New Roman"/>
          <w:sz w:val="22"/>
          <w:szCs w:val="22"/>
        </w:rPr>
        <w:t>sutí</w:t>
      </w:r>
      <w:proofErr w:type="spellEnd"/>
      <w:r>
        <w:rPr>
          <w:rFonts w:ascii="Times New Roman" w:hAnsi="Times New Roman"/>
          <w:sz w:val="22"/>
          <w:szCs w:val="22"/>
        </w:rPr>
        <w:t>,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–  </w:t>
      </w:r>
      <w:r>
        <w:rPr>
          <w:rFonts w:ascii="Times New Roman" w:hAnsi="Times New Roman"/>
          <w:sz w:val="22"/>
          <w:szCs w:val="22"/>
          <w:u w:val="single"/>
        </w:rPr>
        <w:t>Ústredné vykurovanie</w:t>
      </w:r>
      <w:r>
        <w:rPr>
          <w:rFonts w:ascii="Times New Roman" w:hAnsi="Times New Roman"/>
          <w:sz w:val="22"/>
          <w:szCs w:val="22"/>
        </w:rPr>
        <w:t xml:space="preserve"> – demontáž pôvodných rebrových , montáž armatúr, </w:t>
      </w:r>
      <w:proofErr w:type="spellStart"/>
      <w:r>
        <w:rPr>
          <w:rFonts w:ascii="Times New Roman" w:hAnsi="Times New Roman"/>
          <w:sz w:val="22"/>
          <w:szCs w:val="22"/>
        </w:rPr>
        <w:t>termohlavíc</w:t>
      </w:r>
      <w:proofErr w:type="spellEnd"/>
      <w:r>
        <w:rPr>
          <w:rFonts w:ascii="Times New Roman" w:hAnsi="Times New Roman"/>
          <w:sz w:val="22"/>
          <w:szCs w:val="22"/>
        </w:rPr>
        <w:t>, montáž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nových radiátorov, tlaková skúška, vyregulovanie,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–  </w:t>
      </w:r>
      <w:r>
        <w:rPr>
          <w:rFonts w:ascii="Times New Roman" w:hAnsi="Times New Roman"/>
          <w:sz w:val="22"/>
          <w:szCs w:val="22"/>
          <w:u w:val="single"/>
        </w:rPr>
        <w:t>Stolárske konštrukcie  a KDK</w:t>
      </w:r>
      <w:r>
        <w:rPr>
          <w:rFonts w:ascii="Times New Roman" w:hAnsi="Times New Roman"/>
          <w:sz w:val="22"/>
          <w:szCs w:val="22"/>
        </w:rPr>
        <w:t xml:space="preserve"> – montáž a dodávka dverí 800/1970 Ľ – 1 ks, mahagón, M + D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kľučiek,  štítkov, zámok, montáž prahu,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b/>
          <w:sz w:val="22"/>
          <w:szCs w:val="22"/>
        </w:rPr>
        <w:t xml:space="preserve">                                                     –  </w:t>
      </w:r>
      <w:r>
        <w:rPr>
          <w:rFonts w:ascii="Times New Roman" w:hAnsi="Times New Roman"/>
          <w:sz w:val="22"/>
          <w:szCs w:val="22"/>
        </w:rPr>
        <w:t>montáž LDTD dosky do výklenkov svetlíkov (podlaha) s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bočným </w:t>
      </w:r>
      <w:proofErr w:type="spellStart"/>
      <w:r>
        <w:rPr>
          <w:rFonts w:ascii="Times New Roman" w:hAnsi="Times New Roman"/>
          <w:sz w:val="22"/>
          <w:szCs w:val="22"/>
        </w:rPr>
        <w:t>olištovaním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a </w:t>
      </w:r>
      <w:proofErr w:type="spellStart"/>
      <w:r>
        <w:rPr>
          <w:rFonts w:ascii="Times New Roman" w:hAnsi="Times New Roman"/>
          <w:sz w:val="22"/>
          <w:szCs w:val="22"/>
        </w:rPr>
        <w:t>hranovaciou</w:t>
      </w:r>
      <w:proofErr w:type="spellEnd"/>
      <w:r>
        <w:rPr>
          <w:rFonts w:ascii="Times New Roman" w:hAnsi="Times New Roman"/>
          <w:sz w:val="22"/>
          <w:szCs w:val="22"/>
        </w:rPr>
        <w:t xml:space="preserve"> páskou,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–  </w:t>
      </w:r>
      <w:r>
        <w:rPr>
          <w:rFonts w:ascii="Times New Roman" w:hAnsi="Times New Roman"/>
          <w:sz w:val="22"/>
          <w:szCs w:val="22"/>
          <w:u w:val="single"/>
        </w:rPr>
        <w:t>Povlakové podlahy</w:t>
      </w:r>
      <w:r>
        <w:rPr>
          <w:rFonts w:ascii="Times New Roman" w:hAnsi="Times New Roman"/>
          <w:sz w:val="22"/>
          <w:szCs w:val="22"/>
        </w:rPr>
        <w:t xml:space="preserve"> – demontáž pôvodných kobercov, </w:t>
      </w:r>
      <w:proofErr w:type="spellStart"/>
      <w:r>
        <w:rPr>
          <w:rFonts w:ascii="Times New Roman" w:hAnsi="Times New Roman"/>
          <w:sz w:val="22"/>
          <w:szCs w:val="22"/>
        </w:rPr>
        <w:t>vyspravenie</w:t>
      </w:r>
      <w:proofErr w:type="spellEnd"/>
      <w:r>
        <w:rPr>
          <w:rFonts w:ascii="Times New Roman" w:hAnsi="Times New Roman"/>
          <w:sz w:val="22"/>
          <w:szCs w:val="22"/>
        </w:rPr>
        <w:t xml:space="preserve"> podkladu tmelením, kladenie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nového koberca lepením, vrátane soklíkov,</w:t>
      </w:r>
    </w:p>
    <w:p w:rsidR="00C05B29" w:rsidRDefault="00C05B29" w:rsidP="00C05B29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–  </w:t>
      </w:r>
      <w:r>
        <w:rPr>
          <w:rFonts w:ascii="Times New Roman" w:hAnsi="Times New Roman"/>
          <w:sz w:val="22"/>
          <w:szCs w:val="22"/>
          <w:u w:val="single"/>
        </w:rPr>
        <w:t>Maľby a nátery</w:t>
      </w:r>
      <w:r>
        <w:rPr>
          <w:rFonts w:ascii="Times New Roman" w:hAnsi="Times New Roman"/>
          <w:sz w:val="22"/>
          <w:szCs w:val="22"/>
        </w:rPr>
        <w:t xml:space="preserve">  -  nátery kovových a drevených konštrukcií ( zárubne dvier ),  maľby stropov a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                              stien biely,</w:t>
      </w:r>
    </w:p>
    <w:p w:rsidR="00C05B29" w:rsidRDefault="00C05B29" w:rsidP="00C05B29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–  </w:t>
      </w:r>
      <w:r>
        <w:rPr>
          <w:rFonts w:ascii="Times New Roman" w:hAnsi="Times New Roman"/>
          <w:sz w:val="22"/>
          <w:szCs w:val="22"/>
          <w:u w:val="single"/>
        </w:rPr>
        <w:t>Zasklievanie</w:t>
      </w:r>
      <w:r>
        <w:rPr>
          <w:rFonts w:ascii="Times New Roman" w:hAnsi="Times New Roman"/>
          <w:sz w:val="22"/>
          <w:szCs w:val="22"/>
        </w:rPr>
        <w:t xml:space="preserve">   -  M + D bezpečnostného skla 4.4.2 s mliečnou fóliou  svetlíkov do  </w:t>
      </w:r>
      <w:proofErr w:type="spellStart"/>
      <w:r>
        <w:rPr>
          <w:rFonts w:ascii="Times New Roman" w:hAnsi="Times New Roman"/>
          <w:sz w:val="22"/>
          <w:szCs w:val="22"/>
        </w:rPr>
        <w:t>m.č</w:t>
      </w:r>
      <w:proofErr w:type="spellEnd"/>
      <w:r>
        <w:rPr>
          <w:rFonts w:ascii="Times New Roman" w:hAnsi="Times New Roman"/>
          <w:sz w:val="22"/>
          <w:szCs w:val="22"/>
        </w:rPr>
        <w:t>. 3 a 4 do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                           </w:t>
      </w:r>
      <w:proofErr w:type="spellStart"/>
      <w:r>
        <w:rPr>
          <w:rFonts w:ascii="Times New Roman" w:hAnsi="Times New Roman"/>
          <w:sz w:val="22"/>
          <w:szCs w:val="22"/>
        </w:rPr>
        <w:t>Al</w:t>
      </w:r>
      <w:proofErr w:type="spellEnd"/>
      <w:r>
        <w:rPr>
          <w:rFonts w:ascii="Times New Roman" w:hAnsi="Times New Roman"/>
          <w:sz w:val="22"/>
          <w:szCs w:val="22"/>
        </w:rPr>
        <w:t xml:space="preserve"> lišty ( rám skla ), </w:t>
      </w:r>
    </w:p>
    <w:p w:rsidR="00C05B29" w:rsidRDefault="00C05B29" w:rsidP="00C05B29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             - </w:t>
      </w:r>
      <w:r>
        <w:rPr>
          <w:rFonts w:ascii="Times New Roman" w:hAnsi="Times New Roman"/>
          <w:sz w:val="22"/>
          <w:szCs w:val="22"/>
        </w:rPr>
        <w:t xml:space="preserve"> M + D  </w:t>
      </w:r>
      <w:proofErr w:type="spellStart"/>
      <w:r>
        <w:rPr>
          <w:rFonts w:ascii="Times New Roman" w:hAnsi="Times New Roman"/>
          <w:sz w:val="22"/>
          <w:szCs w:val="22"/>
        </w:rPr>
        <w:t>nadsvetlíkov</w:t>
      </w:r>
      <w:proofErr w:type="spellEnd"/>
      <w:r>
        <w:rPr>
          <w:rFonts w:ascii="Times New Roman" w:hAnsi="Times New Roman"/>
          <w:sz w:val="22"/>
          <w:szCs w:val="22"/>
        </w:rPr>
        <w:t xml:space="preserve"> do </w:t>
      </w:r>
      <w:proofErr w:type="spellStart"/>
      <w:r>
        <w:rPr>
          <w:rFonts w:ascii="Times New Roman" w:hAnsi="Times New Roman"/>
          <w:sz w:val="22"/>
          <w:szCs w:val="22"/>
        </w:rPr>
        <w:t>m.č</w:t>
      </w:r>
      <w:proofErr w:type="spellEnd"/>
      <w:r>
        <w:rPr>
          <w:rFonts w:ascii="Times New Roman" w:hAnsi="Times New Roman"/>
          <w:sz w:val="22"/>
          <w:szCs w:val="22"/>
        </w:rPr>
        <w:t xml:space="preserve">. 2, 3, 4 zo skla číreho hr. 4 mm s </w:t>
      </w:r>
      <w:proofErr w:type="spellStart"/>
      <w:r>
        <w:rPr>
          <w:rFonts w:ascii="Times New Roman" w:hAnsi="Times New Roman"/>
          <w:sz w:val="22"/>
          <w:szCs w:val="22"/>
        </w:rPr>
        <w:t>olištovaním</w:t>
      </w:r>
      <w:proofErr w:type="spellEnd"/>
    </w:p>
    <w:p w:rsidR="00C05B29" w:rsidRDefault="00C05B29" w:rsidP="00C05B29">
      <w:pPr>
        <w:ind w:firstLine="0"/>
      </w:pP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>
        <w:rPr>
          <w:rFonts w:ascii="Times New Roman" w:hAnsi="Times New Roman"/>
          <w:sz w:val="22"/>
          <w:szCs w:val="22"/>
        </w:rPr>
        <w:t>drevenými lištami ( biele ) 20/20 mm,</w:t>
      </w:r>
    </w:p>
    <w:p w:rsidR="00C05B29" w:rsidRDefault="00C05B29" w:rsidP="00C05B29">
      <w:pPr>
        <w:ind w:firstLine="0"/>
      </w:pPr>
      <w:r>
        <w:t xml:space="preserve">                      -  </w:t>
      </w:r>
      <w:r>
        <w:rPr>
          <w:rFonts w:ascii="Times New Roman" w:hAnsi="Times New Roman"/>
          <w:sz w:val="22"/>
          <w:szCs w:val="22"/>
        </w:rPr>
        <w:t xml:space="preserve">demontáž jestvujúceho zasklenia v </w:t>
      </w:r>
      <w:proofErr w:type="spellStart"/>
      <w:r>
        <w:rPr>
          <w:rFonts w:ascii="Times New Roman" w:hAnsi="Times New Roman"/>
          <w:sz w:val="22"/>
          <w:szCs w:val="22"/>
        </w:rPr>
        <w:t>m.č</w:t>
      </w:r>
      <w:proofErr w:type="spellEnd"/>
      <w:r>
        <w:rPr>
          <w:rFonts w:ascii="Times New Roman" w:hAnsi="Times New Roman"/>
          <w:sz w:val="22"/>
          <w:szCs w:val="22"/>
        </w:rPr>
        <w:t xml:space="preserve">. 4, vrátane </w:t>
      </w:r>
      <w:proofErr w:type="spellStart"/>
      <w:r>
        <w:rPr>
          <w:rFonts w:ascii="Times New Roman" w:hAnsi="Times New Roman"/>
          <w:sz w:val="22"/>
          <w:szCs w:val="22"/>
        </w:rPr>
        <w:t>vyspravenia</w:t>
      </w:r>
      <w:proofErr w:type="spellEnd"/>
      <w:r>
        <w:rPr>
          <w:rFonts w:ascii="Times New Roman" w:hAnsi="Times New Roman"/>
          <w:sz w:val="22"/>
          <w:szCs w:val="22"/>
        </w:rPr>
        <w:t xml:space="preserve"> stavebného otvoru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                           pred montážou nového svetlíka,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     Sklenárske  práce  koordinovať s hlavným dodávateľom stavebných prác.</w:t>
      </w: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 xml:space="preserve">–  </w:t>
      </w:r>
      <w:r>
        <w:rPr>
          <w:rFonts w:ascii="Times New Roman" w:hAnsi="Times New Roman"/>
          <w:sz w:val="22"/>
          <w:szCs w:val="22"/>
          <w:u w:val="single"/>
        </w:rPr>
        <w:t xml:space="preserve"> Elektroinštalácia</w:t>
      </w:r>
      <w:r>
        <w:rPr>
          <w:rFonts w:ascii="Times New Roman" w:hAnsi="Times New Roman"/>
          <w:sz w:val="22"/>
          <w:szCs w:val="22"/>
        </w:rPr>
        <w:t xml:space="preserve">  -  v </w:t>
      </w:r>
      <w:proofErr w:type="spellStart"/>
      <w:r>
        <w:rPr>
          <w:rFonts w:ascii="Times New Roman" w:hAnsi="Times New Roman"/>
          <w:sz w:val="22"/>
          <w:szCs w:val="22"/>
        </w:rPr>
        <w:t>m.č</w:t>
      </w:r>
      <w:proofErr w:type="spellEnd"/>
      <w:r>
        <w:rPr>
          <w:rFonts w:ascii="Times New Roman" w:hAnsi="Times New Roman"/>
          <w:sz w:val="22"/>
          <w:szCs w:val="22"/>
        </w:rPr>
        <w:t xml:space="preserve">. 1A – demontovať stropnú lištu EI , kábel previesť </w:t>
      </w:r>
      <w:proofErr w:type="spellStart"/>
      <w:r>
        <w:rPr>
          <w:rFonts w:ascii="Times New Roman" w:hAnsi="Times New Roman"/>
          <w:sz w:val="22"/>
          <w:szCs w:val="22"/>
        </w:rPr>
        <w:t>nadstropným</w:t>
      </w:r>
      <w:proofErr w:type="spellEnd"/>
    </w:p>
    <w:p w:rsidR="00C05B29" w:rsidRDefault="00C05B29" w:rsidP="00C05B29">
      <w:pPr>
        <w:ind w:firstLine="0"/>
      </w:pPr>
      <w:bookmarkStart w:id="0" w:name="__DdeLink__8720_3191588517"/>
      <w:r>
        <w:rPr>
          <w:rFonts w:ascii="Times New Roman" w:hAnsi="Times New Roman"/>
          <w:sz w:val="22"/>
          <w:szCs w:val="22"/>
        </w:rPr>
        <w:t xml:space="preserve">     </w:t>
      </w:r>
      <w:bookmarkEnd w:id="0"/>
      <w:r>
        <w:rPr>
          <w:rFonts w:ascii="Times New Roman" w:hAnsi="Times New Roman"/>
          <w:sz w:val="22"/>
          <w:szCs w:val="22"/>
        </w:rPr>
        <w:t>priestorom ku svietidlu, vrátane odpojenia a zapojenia.</w:t>
      </w:r>
    </w:p>
    <w:p w:rsidR="00C05B29" w:rsidRDefault="00C05B29" w:rsidP="00C05B29">
      <w:pPr>
        <w:ind w:firstLine="0"/>
        <w:rPr>
          <w:rFonts w:ascii="Times New Roman" w:hAnsi="Times New Roman"/>
          <w:sz w:val="22"/>
          <w:szCs w:val="22"/>
        </w:rPr>
      </w:pPr>
    </w:p>
    <w:p w:rsidR="00C05B29" w:rsidRDefault="00C05B29" w:rsidP="00C05B29">
      <w:pPr>
        <w:ind w:firstLine="0"/>
      </w:pPr>
      <w:r>
        <w:rPr>
          <w:rFonts w:ascii="Times New Roman" w:hAnsi="Times New Roman"/>
          <w:sz w:val="22"/>
          <w:szCs w:val="22"/>
        </w:rPr>
        <w:t>Všetky práce podľa popisu a oceneného výkazu výmer žiada investor vykonať v požadovanej kvalite. O odovzdaní a prevzatí staveniska  a  odovzdaní a prevzatí budú spísané protokoly podpísané obidvoma stranami s uvedením záručnej doby.</w:t>
      </w:r>
    </w:p>
    <w:p w:rsidR="00C05B29" w:rsidRDefault="00C05B29" w:rsidP="00C05B29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 úspešným uchádzačom bude uzavretá Zmluva o dielo.</w:t>
      </w:r>
    </w:p>
    <w:p w:rsidR="00C05B29" w:rsidRPr="00C05B29" w:rsidRDefault="00C05B29" w:rsidP="00C05B29">
      <w:pPr>
        <w:ind w:firstLine="0"/>
        <w:rPr>
          <w:b/>
        </w:rPr>
      </w:pPr>
      <w:bookmarkStart w:id="1" w:name="__DdeLink__236_1901208276"/>
      <w:bookmarkStart w:id="2" w:name="__DdeLink__2348_1901208276"/>
      <w:bookmarkEnd w:id="1"/>
      <w:bookmarkEnd w:id="2"/>
      <w:r w:rsidRPr="00C05B29">
        <w:rPr>
          <w:rFonts w:ascii="Times New Roman" w:hAnsi="Times New Roman"/>
          <w:b/>
          <w:sz w:val="22"/>
          <w:szCs w:val="22"/>
        </w:rPr>
        <w:t>Verejný obstarávateľ odporúča uchádzačom pred predložením cenovej ponuky vykonať obhliadku predmetných kancelárskych priestorov.</w:t>
      </w:r>
    </w:p>
    <w:p w:rsidR="00C05B29" w:rsidRDefault="00C05B29" w:rsidP="00C05B29">
      <w:pPr>
        <w:ind w:firstLine="0"/>
        <w:rPr>
          <w:rFonts w:ascii="Times New Roman" w:hAnsi="Times New Roman"/>
          <w:sz w:val="22"/>
          <w:szCs w:val="22"/>
        </w:rPr>
      </w:pPr>
    </w:p>
    <w:p w:rsidR="00C05B29" w:rsidRDefault="00C00007" w:rsidP="00C05B29">
      <w:pPr>
        <w:ind w:firstLine="0"/>
        <w:rPr>
          <w:rFonts w:ascii="Times New Roman" w:hAnsi="Times New Roman"/>
          <w:b/>
          <w:sz w:val="22"/>
          <w:szCs w:val="22"/>
        </w:rPr>
      </w:pPr>
      <w:r w:rsidRPr="00347B75">
        <w:rPr>
          <w:rFonts w:ascii="Times New Roman" w:hAnsi="Times New Roman"/>
          <w:b/>
          <w:sz w:val="22"/>
          <w:szCs w:val="22"/>
        </w:rPr>
        <w:t>Ak sa v názve jednotlivých položiek vo výkaze výmer alebo v špecifikácii požadovaného tovaru z dôvodu zjednodušenia a umožnenia popisu jednotlivých položiek vyskytne odkaz na konkrétneho výrobcu, výrobný postup, značku, patent, typ, krajinu, oblasť alebo miesto pôvodu alebo výroby, dodávateľ môže</w:t>
      </w:r>
      <w:r w:rsidRPr="00C00007">
        <w:rPr>
          <w:rFonts w:ascii="Times New Roman" w:hAnsi="Times New Roman"/>
          <w:b/>
          <w:sz w:val="22"/>
          <w:szCs w:val="22"/>
        </w:rPr>
        <w:t xml:space="preserve"> uviesť ekvivalentný typ výrobku s kvalitatívne rovnakými alebo vyššími parametrami</w:t>
      </w:r>
      <w:r>
        <w:rPr>
          <w:rFonts w:ascii="Times New Roman" w:hAnsi="Times New Roman"/>
          <w:b/>
          <w:sz w:val="22"/>
          <w:szCs w:val="22"/>
        </w:rPr>
        <w:t>, pričom je povinný tieto vlastnosti preukázať.</w:t>
      </w:r>
    </w:p>
    <w:p w:rsidR="00C00007" w:rsidRPr="00C00007" w:rsidRDefault="00C00007" w:rsidP="00C05B29">
      <w:pPr>
        <w:ind w:firstLine="0"/>
        <w:rPr>
          <w:rFonts w:ascii="Times New Roman" w:hAnsi="Times New Roman"/>
          <w:sz w:val="22"/>
          <w:szCs w:val="22"/>
        </w:rPr>
      </w:pPr>
    </w:p>
    <w:p w:rsidR="00C05B29" w:rsidRDefault="00C05B29" w:rsidP="00C05B29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C05B29" w:rsidRDefault="00C05B29" w:rsidP="00C05B29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B4500B" w:rsidRDefault="008270CF"/>
    <w:sectPr w:rsidR="00B4500B" w:rsidSect="00BD65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5B29"/>
    <w:rsid w:val="00347B75"/>
    <w:rsid w:val="008270CF"/>
    <w:rsid w:val="009E66EA"/>
    <w:rsid w:val="00BD6502"/>
    <w:rsid w:val="00C00007"/>
    <w:rsid w:val="00C05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05B29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color w:val="00000A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2</cp:revision>
  <dcterms:created xsi:type="dcterms:W3CDTF">2019-08-08T05:21:00Z</dcterms:created>
  <dcterms:modified xsi:type="dcterms:W3CDTF">2019-08-08T05:21:00Z</dcterms:modified>
</cp:coreProperties>
</file>